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3E" w:rsidRPr="00653CDB" w:rsidRDefault="00706E35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="00AC043E" w:rsidRPr="00653CD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653CDB" w:rsidRPr="00653CDB" w:rsidRDefault="00653CDB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53CDB">
        <w:rPr>
          <w:rFonts w:ascii="Times New Roman" w:hAnsi="Times New Roman" w:cs="Times New Roman"/>
          <w:sz w:val="24"/>
          <w:szCs w:val="24"/>
        </w:rPr>
        <w:t>«Благоустройство территории, прилегающей к зданию Дома культуры поселка Центральный», находящейся по адресу: г. Златоуст, поселок Центральный, ул. им. В.И. Ленина, д. 36 (территория земельных участков с кадастровыми номерами: № 74:25:0100202:387; № 74:25:0100202:780)</w:t>
      </w:r>
    </w:p>
    <w:p w:rsidR="00653CDB" w:rsidRPr="00653CDB" w:rsidRDefault="00653CDB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653CDB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653CDB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территории, прилегающей к зданию Дома культуры поселка Центральный», находящейся по адресу: г. Златоуст, поселок Центральный, ул. им. В.И. Ленина, д. 36 (территория земельных участков с кадастровыми номерами: № 74:25:0100202:387; № 74:25:0100202:780)</w:t>
            </w:r>
          </w:p>
        </w:tc>
      </w:tr>
      <w:tr w:rsidR="00D905DC" w:rsidRPr="00653CDB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DC" w:rsidRPr="00653CDB" w:rsidRDefault="00D905D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DC" w:rsidRPr="00653CDB" w:rsidRDefault="00D905D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  <w:p w:rsidR="00D905DC" w:rsidRPr="00653CDB" w:rsidRDefault="00D905D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905DC" w:rsidRPr="00653CDB" w:rsidRDefault="00D905D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"Благоустройство территории, прилегающей к зданию Дома культуры поселка Центральный"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DC" w:rsidRPr="00653CDB" w:rsidRDefault="00D905DC" w:rsidP="008B08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653C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653C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653CDB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E659E2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23EA6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 Златоуст, пос. Центральный, ул. Ленина, д.36</w:t>
            </w:r>
          </w:p>
          <w:p w:rsidR="00771968" w:rsidRPr="00653CDB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125E00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11.06.2024 г. № 1513-р/</w:t>
            </w:r>
            <w:proofErr w:type="gramStart"/>
            <w:r w:rsidR="00125E00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653CDB" w:rsidRDefault="00125E00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</w:t>
            </w:r>
            <w:r w:rsidR="00623EA6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лагоустроить прилегающую территорию: выполнить ограждение по периметру </w:t>
            </w:r>
            <w:r w:rsidR="00E80E51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здания, оборудовать</w:t>
            </w:r>
            <w:r w:rsidR="00623EA6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 </w:t>
            </w:r>
            <w:r w:rsidR="00E80E51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для проведения</w:t>
            </w:r>
            <w:r w:rsidR="00623EA6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мероприятий на открытом воздухе, обеспечить доступность объекта для лиц с ограниченными возможностями.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Описание инициативного проекта 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A6" w:rsidRPr="00653CDB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В 2021 году в рамках национального проекта 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"Культура" в доме культуры п. Центральный был проведен капитальный ремонт. По программе "Развитие культуры и туризма в Челябинской области" было произведено полное техническое переоснащение ДК.</w:t>
            </w:r>
          </w:p>
          <w:p w:rsidR="00623EA6" w:rsidRPr="00653CDB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Для завершения работы по данному объекту необходимо благоустроить прилегающую территорию: выполнить ограждение по периметру здания, оборудовать место для проведения мероприятий на открытом воздухе, обеспечить доступность объекта для лиц с ограниченными возможностями. На данный момент земельный участок у здания дома культуры неблагоустроен, не имеет ограждения по периметру.</w:t>
            </w:r>
          </w:p>
          <w:p w:rsidR="005C6E4B" w:rsidRPr="00653CDB" w:rsidRDefault="00623EA6" w:rsidP="00125E0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Кроме того, учреждением </w:t>
            </w:r>
            <w:proofErr w:type="gramStart"/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проводятся ряд мероприятий</w:t>
            </w:r>
            <w:proofErr w:type="gramEnd"/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 свежем воздухе: масленица, мероприятия ко Дню города Златоуста, 9 мая, день защиты детей, работа с летним оздоровительным лагерем и т.п. В настоящий момент такие мероприятия проводятся на площади (парковке) у здания ДК, что небезопасно, т.к. к парковке прилегает проезжая часть, территория не огорожена по периметру.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623EA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территории, прилегающей к зданию ДК п. Центральный.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E80E51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мероприятий</w:t>
            </w:r>
          </w:p>
          <w:p w:rsidR="00D905DC" w:rsidRPr="00653CDB" w:rsidRDefault="00D905DC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Содержание силами ДК п. Центральный.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E80E51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сельских поселений 2200 человек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DB58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DB5862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B659BD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Вишнякова Елена Владимировна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DB5862" w:rsidP="002569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  <w:r w:rsidR="0025699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="00623EA6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02</w:t>
            </w:r>
            <w:r w:rsidR="0025699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  <w:r w:rsidR="0025699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0,00</w:t>
            </w:r>
            <w:r w:rsidR="00623EA6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рублей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653CDB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Pr="00653CDB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 </w:t>
            </w:r>
            <w:r w:rsidR="00DB5862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 с участием </w:t>
            </w:r>
            <w:r w:rsidR="00DB5862"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Pr="00653C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  <w:p w:rsidR="007C293D" w:rsidRPr="00653CDB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653CDB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653CDB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52C0F" w:rsidRPr="00653CDB" w:rsidRDefault="00B52C0F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25E00" w:rsidRPr="00653CDB" w:rsidRDefault="00125E00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030E9" w:rsidRPr="00653CDB" w:rsidRDefault="000030E9">
      <w:pPr>
        <w:rPr>
          <w:rFonts w:ascii="Times New Roman" w:hAnsi="Times New Roman" w:cs="Times New Roman"/>
          <w:sz w:val="24"/>
          <w:szCs w:val="24"/>
        </w:rPr>
      </w:pPr>
    </w:p>
    <w:sectPr w:rsidR="000030E9" w:rsidRPr="00653CDB" w:rsidSect="00623EA6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2B" w:rsidRDefault="007A5E2B" w:rsidP="00771968">
      <w:pPr>
        <w:spacing w:after="0" w:line="240" w:lineRule="auto"/>
      </w:pPr>
      <w:r>
        <w:separator/>
      </w:r>
    </w:p>
  </w:endnote>
  <w:endnote w:type="continuationSeparator" w:id="0">
    <w:p w:rsidR="007A5E2B" w:rsidRDefault="007A5E2B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2B" w:rsidRDefault="007A5E2B" w:rsidP="00771968">
      <w:pPr>
        <w:spacing w:after="0" w:line="240" w:lineRule="auto"/>
      </w:pPr>
      <w:r>
        <w:separator/>
      </w:r>
    </w:p>
  </w:footnote>
  <w:footnote w:type="continuationSeparator" w:id="0">
    <w:p w:rsidR="007A5E2B" w:rsidRDefault="007A5E2B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030E9"/>
    <w:rsid w:val="0001089B"/>
    <w:rsid w:val="0005411F"/>
    <w:rsid w:val="000E3267"/>
    <w:rsid w:val="00125E00"/>
    <w:rsid w:val="001336E4"/>
    <w:rsid w:val="001362A0"/>
    <w:rsid w:val="00136E53"/>
    <w:rsid w:val="0015074A"/>
    <w:rsid w:val="001B7DCB"/>
    <w:rsid w:val="001E0AE5"/>
    <w:rsid w:val="00211121"/>
    <w:rsid w:val="00224E68"/>
    <w:rsid w:val="00256995"/>
    <w:rsid w:val="00273BD8"/>
    <w:rsid w:val="002F37E5"/>
    <w:rsid w:val="00374786"/>
    <w:rsid w:val="003F255F"/>
    <w:rsid w:val="00403F07"/>
    <w:rsid w:val="00482711"/>
    <w:rsid w:val="004C3D03"/>
    <w:rsid w:val="00542462"/>
    <w:rsid w:val="00556360"/>
    <w:rsid w:val="005745C6"/>
    <w:rsid w:val="005C6E4B"/>
    <w:rsid w:val="005E01A7"/>
    <w:rsid w:val="00623EA6"/>
    <w:rsid w:val="006365AE"/>
    <w:rsid w:val="00653CDB"/>
    <w:rsid w:val="0069644D"/>
    <w:rsid w:val="006A3909"/>
    <w:rsid w:val="00706E35"/>
    <w:rsid w:val="0075368F"/>
    <w:rsid w:val="00771968"/>
    <w:rsid w:val="007756A7"/>
    <w:rsid w:val="007A5E2B"/>
    <w:rsid w:val="007C293D"/>
    <w:rsid w:val="007E653F"/>
    <w:rsid w:val="008702B1"/>
    <w:rsid w:val="00885143"/>
    <w:rsid w:val="008A40A2"/>
    <w:rsid w:val="008E768D"/>
    <w:rsid w:val="00906ED7"/>
    <w:rsid w:val="0091730A"/>
    <w:rsid w:val="00930B3B"/>
    <w:rsid w:val="009540E1"/>
    <w:rsid w:val="00982119"/>
    <w:rsid w:val="009E67D4"/>
    <w:rsid w:val="009F4E7F"/>
    <w:rsid w:val="00A820D1"/>
    <w:rsid w:val="00A8361B"/>
    <w:rsid w:val="00AC043E"/>
    <w:rsid w:val="00B03B92"/>
    <w:rsid w:val="00B30321"/>
    <w:rsid w:val="00B52C0F"/>
    <w:rsid w:val="00B659BD"/>
    <w:rsid w:val="00BF4993"/>
    <w:rsid w:val="00C03508"/>
    <w:rsid w:val="00D036A2"/>
    <w:rsid w:val="00D76012"/>
    <w:rsid w:val="00D845A5"/>
    <w:rsid w:val="00D87BFE"/>
    <w:rsid w:val="00D905DC"/>
    <w:rsid w:val="00DB5862"/>
    <w:rsid w:val="00E540DF"/>
    <w:rsid w:val="00E659E2"/>
    <w:rsid w:val="00E80E51"/>
    <w:rsid w:val="00F056EC"/>
    <w:rsid w:val="00F80A73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50D2-2AE7-40C4-954E-D490AE32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2023-10-30T05:37:00Z</cp:lastPrinted>
  <dcterms:created xsi:type="dcterms:W3CDTF">2026-06-05T07:55:00Z</dcterms:created>
  <dcterms:modified xsi:type="dcterms:W3CDTF">2026-06-05T07:55:00Z</dcterms:modified>
</cp:coreProperties>
</file>